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6B" w:rsidRPr="00D55E44" w:rsidRDefault="0037646B" w:rsidP="0037646B">
      <w:pPr>
        <w:bidi w:val="0"/>
        <w:spacing w:after="0" w:line="240" w:lineRule="auto"/>
        <w:jc w:val="center"/>
        <w:rPr>
          <w:rFonts w:ascii="Garamond" w:hAnsi="Garamond" w:cs="Times New Roman"/>
          <w:b/>
          <w:bCs/>
          <w:sz w:val="28"/>
          <w:szCs w:val="28"/>
          <w:u w:val="single"/>
          <w:lang w:bidi="ar-EG"/>
        </w:rPr>
      </w:pPr>
      <w:r w:rsidRPr="00D55E44">
        <w:rPr>
          <w:rFonts w:ascii="Garamond" w:hAnsi="Garamond" w:cs="Times New Roman"/>
          <w:b/>
          <w:bCs/>
          <w:sz w:val="28"/>
          <w:szCs w:val="28"/>
          <w:u w:val="single"/>
          <w:lang w:bidi="ar-EG"/>
        </w:rPr>
        <w:t>Stories from the Holy Qur'an</w:t>
      </w:r>
    </w:p>
    <w:p w:rsidR="0037646B" w:rsidRDefault="0037646B" w:rsidP="0037646B">
      <w:pPr>
        <w:spacing w:after="0" w:line="240" w:lineRule="auto"/>
        <w:jc w:val="center"/>
        <w:rPr>
          <w:rFonts w:ascii="Garamond" w:hAnsi="Garamond" w:cs="Times New Roman"/>
          <w:b/>
          <w:bCs/>
          <w:sz w:val="28"/>
          <w:szCs w:val="28"/>
          <w:u w:val="single"/>
          <w:lang w:bidi="ar-EG"/>
        </w:rPr>
      </w:pPr>
      <w:r w:rsidRPr="00D55E44">
        <w:rPr>
          <w:rFonts w:ascii="Garamond" w:hAnsi="Garamond" w:cs="Times New Roman"/>
          <w:b/>
          <w:bCs/>
          <w:sz w:val="28"/>
          <w:szCs w:val="28"/>
          <w:u w:val="single"/>
          <w:lang w:bidi="ar-EG"/>
        </w:rPr>
        <w:t>"</w:t>
      </w:r>
      <w:proofErr w:type="spellStart"/>
      <w:r w:rsidRPr="00D55E44">
        <w:rPr>
          <w:rFonts w:ascii="Garamond" w:hAnsi="Garamond" w:cs="Times New Roman"/>
          <w:b/>
          <w:bCs/>
          <w:sz w:val="28"/>
          <w:szCs w:val="28"/>
          <w:u w:val="single"/>
          <w:lang w:bidi="ar-EG"/>
        </w:rPr>
        <w:t>Qisas</w:t>
      </w:r>
      <w:proofErr w:type="spellEnd"/>
      <w:r w:rsidRPr="00D55E44">
        <w:rPr>
          <w:rFonts w:ascii="Garamond" w:hAnsi="Garamond" w:cs="Times New Roman"/>
          <w:b/>
          <w:bCs/>
          <w:sz w:val="28"/>
          <w:szCs w:val="28"/>
          <w:u w:val="single"/>
          <w:lang w:bidi="ar-EG"/>
        </w:rPr>
        <w:t xml:space="preserve"> min Al Quran"</w:t>
      </w:r>
    </w:p>
    <w:p w:rsidR="0037646B" w:rsidRPr="005D4336" w:rsidRDefault="0037646B" w:rsidP="0037646B">
      <w:pPr>
        <w:spacing w:after="0" w:line="240" w:lineRule="auto"/>
        <w:jc w:val="center"/>
        <w:rPr>
          <w:rFonts w:ascii="Garamond" w:hAnsi="Garamond" w:cs="Times New Roman"/>
          <w:b/>
          <w:bCs/>
          <w:sz w:val="28"/>
          <w:szCs w:val="28"/>
          <w:u w:val="single"/>
          <w:rtl/>
          <w:lang w:bidi="ar-EG"/>
        </w:rPr>
      </w:pPr>
    </w:p>
    <w:tbl>
      <w:tblPr>
        <w:bidiVisual/>
        <w:tblW w:w="9759" w:type="dxa"/>
        <w:jc w:val="right"/>
        <w:tblLayout w:type="fixed"/>
        <w:tblLook w:val="01E0"/>
      </w:tblPr>
      <w:tblGrid>
        <w:gridCol w:w="236"/>
        <w:gridCol w:w="304"/>
        <w:gridCol w:w="236"/>
        <w:gridCol w:w="304"/>
        <w:gridCol w:w="4860"/>
        <w:gridCol w:w="270"/>
        <w:gridCol w:w="3313"/>
        <w:gridCol w:w="236"/>
      </w:tblGrid>
      <w:tr w:rsidR="0037646B" w:rsidRPr="00D55E44" w:rsidTr="00DC38AC">
        <w:trPr>
          <w:jc w:val="right"/>
        </w:trPr>
        <w:tc>
          <w:tcPr>
            <w:tcW w:w="236"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304"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236"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304"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486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15</w:t>
            </w:r>
          </w:p>
        </w:tc>
        <w:tc>
          <w:tcPr>
            <w:tcW w:w="27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w:t>
            </w:r>
          </w:p>
        </w:tc>
        <w:tc>
          <w:tcPr>
            <w:tcW w:w="3313"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 xml:space="preserve">No. of episodes </w:t>
            </w:r>
          </w:p>
        </w:tc>
        <w:tc>
          <w:tcPr>
            <w:tcW w:w="236"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w:t>
            </w:r>
          </w:p>
        </w:tc>
      </w:tr>
      <w:tr w:rsidR="0037646B" w:rsidRPr="00D55E44" w:rsidTr="00DC38AC">
        <w:trPr>
          <w:jc w:val="right"/>
        </w:trPr>
        <w:tc>
          <w:tcPr>
            <w:tcW w:w="236"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304"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236"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304"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486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13 min.</w:t>
            </w:r>
          </w:p>
        </w:tc>
        <w:tc>
          <w:tcPr>
            <w:tcW w:w="27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w:t>
            </w:r>
          </w:p>
        </w:tc>
        <w:tc>
          <w:tcPr>
            <w:tcW w:w="3313"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Duration of each episode</w:t>
            </w:r>
          </w:p>
        </w:tc>
        <w:tc>
          <w:tcPr>
            <w:tcW w:w="236"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w:t>
            </w:r>
          </w:p>
        </w:tc>
      </w:tr>
      <w:tr w:rsidR="0037646B" w:rsidRPr="00D55E44" w:rsidTr="00DC38AC">
        <w:trPr>
          <w:jc w:val="right"/>
        </w:trPr>
        <w:tc>
          <w:tcPr>
            <w:tcW w:w="236"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304"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236"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304"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p>
        </w:tc>
        <w:tc>
          <w:tcPr>
            <w:tcW w:w="486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 xml:space="preserve">6 – 11    Islamic religious </w:t>
            </w:r>
          </w:p>
        </w:tc>
        <w:tc>
          <w:tcPr>
            <w:tcW w:w="27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w:t>
            </w:r>
          </w:p>
        </w:tc>
        <w:tc>
          <w:tcPr>
            <w:tcW w:w="3313"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 xml:space="preserve">Target age </w:t>
            </w:r>
          </w:p>
        </w:tc>
        <w:tc>
          <w:tcPr>
            <w:tcW w:w="236"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w:t>
            </w:r>
          </w:p>
        </w:tc>
      </w:tr>
      <w:tr w:rsidR="0037646B" w:rsidRPr="00D55E44" w:rsidTr="00DC38AC">
        <w:trPr>
          <w:jc w:val="right"/>
        </w:trPr>
        <w:tc>
          <w:tcPr>
            <w:tcW w:w="5940" w:type="dxa"/>
            <w:gridSpan w:val="5"/>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12 episodes 2D animation &amp; 3 episodes 3D animation</w:t>
            </w:r>
          </w:p>
        </w:tc>
        <w:tc>
          <w:tcPr>
            <w:tcW w:w="27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w:t>
            </w:r>
          </w:p>
        </w:tc>
        <w:tc>
          <w:tcPr>
            <w:tcW w:w="3313"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Type (style)</w:t>
            </w:r>
          </w:p>
        </w:tc>
        <w:tc>
          <w:tcPr>
            <w:tcW w:w="236"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w:t>
            </w:r>
          </w:p>
        </w:tc>
      </w:tr>
      <w:tr w:rsidR="0037646B" w:rsidRPr="00D55E44" w:rsidTr="00DC38AC">
        <w:trPr>
          <w:trHeight w:val="508"/>
          <w:jc w:val="right"/>
        </w:trPr>
        <w:tc>
          <w:tcPr>
            <w:tcW w:w="5940" w:type="dxa"/>
            <w:gridSpan w:val="5"/>
          </w:tcPr>
          <w:p w:rsidR="0037646B" w:rsidRPr="005D4336" w:rsidRDefault="0037646B" w:rsidP="00DC38AC">
            <w:pPr>
              <w:spacing w:after="100" w:afterAutospacing="1" w:line="240" w:lineRule="auto"/>
              <w:jc w:val="right"/>
              <w:rPr>
                <w:rFonts w:ascii="Garamond" w:hAnsi="Garamond" w:cs="Times New Roman"/>
                <w:color w:val="FF0000"/>
                <w:sz w:val="24"/>
                <w:szCs w:val="24"/>
                <w:lang w:bidi="ar-EG"/>
              </w:rPr>
            </w:pPr>
            <w:r w:rsidRPr="005D4336">
              <w:rPr>
                <w:rFonts w:ascii="Garamond" w:hAnsi="Garamond" w:cs="Times New Roman"/>
                <w:color w:val="FF0000"/>
                <w:sz w:val="24"/>
                <w:szCs w:val="24"/>
                <w:lang w:bidi="ar-EG"/>
              </w:rPr>
              <w:t>It's done in Arabic and English dubbing</w:t>
            </w:r>
          </w:p>
        </w:tc>
        <w:tc>
          <w:tcPr>
            <w:tcW w:w="270" w:type="dxa"/>
          </w:tcPr>
          <w:p w:rsidR="0037646B" w:rsidRPr="005D4336" w:rsidRDefault="0037646B" w:rsidP="00DC38AC">
            <w:pPr>
              <w:spacing w:after="100" w:afterAutospacing="1" w:line="240" w:lineRule="auto"/>
              <w:jc w:val="right"/>
              <w:rPr>
                <w:rFonts w:ascii="Garamond" w:hAnsi="Garamond" w:cs="Times New Roman"/>
                <w:sz w:val="24"/>
                <w:szCs w:val="24"/>
                <w:lang w:bidi="ar-EG"/>
              </w:rPr>
            </w:pPr>
            <w:r w:rsidRPr="005D4336">
              <w:rPr>
                <w:rFonts w:ascii="Garamond" w:hAnsi="Garamond" w:cs="Times New Roman"/>
                <w:sz w:val="24"/>
                <w:szCs w:val="24"/>
                <w:lang w:bidi="ar-EG"/>
              </w:rPr>
              <w:t>:</w:t>
            </w:r>
          </w:p>
        </w:tc>
        <w:tc>
          <w:tcPr>
            <w:tcW w:w="3313" w:type="dxa"/>
          </w:tcPr>
          <w:p w:rsidR="0037646B" w:rsidRPr="005D4336" w:rsidRDefault="0037646B" w:rsidP="00DC38AC">
            <w:pPr>
              <w:spacing w:after="100" w:afterAutospacing="1" w:line="240" w:lineRule="auto"/>
              <w:jc w:val="right"/>
              <w:rPr>
                <w:rFonts w:ascii="Garamond" w:hAnsi="Garamond" w:cs="Times New Roman"/>
                <w:b/>
                <w:bCs/>
                <w:color w:val="FF0000"/>
                <w:sz w:val="24"/>
                <w:szCs w:val="24"/>
                <w:lang w:bidi="ar-EG"/>
              </w:rPr>
            </w:pPr>
            <w:r w:rsidRPr="005D4336">
              <w:rPr>
                <w:rFonts w:ascii="Garamond" w:hAnsi="Garamond" w:cs="Times New Roman"/>
                <w:b/>
                <w:bCs/>
                <w:color w:val="FF0000"/>
                <w:sz w:val="24"/>
                <w:szCs w:val="24"/>
                <w:lang w:bidi="ar-EG"/>
              </w:rPr>
              <w:t>Notes</w:t>
            </w:r>
          </w:p>
        </w:tc>
        <w:tc>
          <w:tcPr>
            <w:tcW w:w="236" w:type="dxa"/>
          </w:tcPr>
          <w:p w:rsidR="0037646B" w:rsidRPr="005D4336" w:rsidRDefault="0037646B" w:rsidP="00DC38AC">
            <w:pPr>
              <w:spacing w:after="100" w:afterAutospacing="1" w:line="240" w:lineRule="auto"/>
              <w:jc w:val="right"/>
              <w:rPr>
                <w:rFonts w:ascii="Garamond" w:hAnsi="Garamond" w:cs="Times New Roman"/>
                <w:b/>
                <w:bCs/>
                <w:sz w:val="24"/>
                <w:szCs w:val="24"/>
                <w:lang w:bidi="ar-EG"/>
              </w:rPr>
            </w:pPr>
            <w:r w:rsidRPr="005D4336">
              <w:rPr>
                <w:rFonts w:ascii="Garamond" w:hAnsi="Garamond" w:cs="Times New Roman"/>
                <w:b/>
                <w:bCs/>
                <w:sz w:val="24"/>
                <w:szCs w:val="24"/>
                <w:lang w:bidi="ar-EG"/>
              </w:rPr>
              <w:t>-</w:t>
            </w:r>
          </w:p>
        </w:tc>
      </w:tr>
    </w:tbl>
    <w:p w:rsidR="0037646B" w:rsidRPr="00D55E44" w:rsidRDefault="0037646B" w:rsidP="0037646B">
      <w:pPr>
        <w:spacing w:after="100" w:afterAutospacing="1" w:line="240" w:lineRule="auto"/>
        <w:jc w:val="right"/>
        <w:rPr>
          <w:rFonts w:ascii="Garamond" w:hAnsi="Garamond" w:cs="Times New Roman"/>
          <w:sz w:val="2"/>
          <w:szCs w:val="2"/>
          <w:lang w:bidi="ar-EG"/>
        </w:rPr>
      </w:pPr>
    </w:p>
    <w:p w:rsidR="0037646B" w:rsidRPr="00617945" w:rsidRDefault="0037646B" w:rsidP="0037646B">
      <w:pPr>
        <w:spacing w:after="100" w:afterAutospacing="1" w:line="240" w:lineRule="auto"/>
        <w:ind w:left="-406" w:right="-540"/>
        <w:jc w:val="center"/>
        <w:rPr>
          <w:rFonts w:ascii="Garamond" w:hAnsi="Garamond" w:cs="Times New Roman"/>
          <w:sz w:val="24"/>
          <w:szCs w:val="24"/>
          <w:rtl/>
          <w:lang w:bidi="ar-EG"/>
        </w:rPr>
      </w:pPr>
      <w:r>
        <w:rPr>
          <w:rFonts w:ascii="Garamond" w:hAnsi="Garamond" w:cs="Times New Roman"/>
          <w:noProof/>
          <w:sz w:val="24"/>
          <w:szCs w:val="24"/>
        </w:rPr>
        <w:drawing>
          <wp:inline distT="0" distB="0" distL="0" distR="0">
            <wp:extent cx="3638522" cy="4924425"/>
            <wp:effectExtent l="19050" t="0" r="28" b="0"/>
            <wp:docPr id="1" name="Picture 42" descr="S02 - Qisas min Al Quran (Stories from the Holy Quran) - Poste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02 - Qisas min Al Quran (Stories from the Holy Quran) - Poster 02"/>
                    <pic:cNvPicPr>
                      <a:picLocks noChangeAspect="1" noChangeArrowheads="1"/>
                    </pic:cNvPicPr>
                  </pic:nvPicPr>
                  <pic:blipFill>
                    <a:blip r:embed="rId4"/>
                    <a:srcRect/>
                    <a:stretch>
                      <a:fillRect/>
                    </a:stretch>
                  </pic:blipFill>
                  <pic:spPr bwMode="auto">
                    <a:xfrm>
                      <a:off x="0" y="0"/>
                      <a:ext cx="3638522" cy="4924425"/>
                    </a:xfrm>
                    <a:prstGeom prst="rect">
                      <a:avLst/>
                    </a:prstGeom>
                    <a:noFill/>
                    <a:ln w="9525">
                      <a:noFill/>
                      <a:miter lim="800000"/>
                      <a:headEnd/>
                      <a:tailEnd/>
                    </a:ln>
                  </pic:spPr>
                </pic:pic>
              </a:graphicData>
            </a:graphic>
          </wp:inline>
        </w:drawing>
      </w:r>
    </w:p>
    <w:p w:rsidR="0037646B" w:rsidRPr="00D55E44" w:rsidRDefault="0037646B" w:rsidP="0037646B">
      <w:pPr>
        <w:bidi w:val="0"/>
        <w:spacing w:after="100" w:afterAutospacing="1" w:line="240" w:lineRule="auto"/>
        <w:jc w:val="both"/>
        <w:rPr>
          <w:rFonts w:ascii="Garamond" w:hAnsi="Garamond" w:cs="Times New Roman"/>
          <w:b/>
          <w:bCs/>
          <w:sz w:val="24"/>
          <w:szCs w:val="24"/>
          <w:u w:val="single"/>
          <w:lang w:bidi="ar-EG"/>
        </w:rPr>
      </w:pPr>
      <w:r w:rsidRPr="00D55E44">
        <w:rPr>
          <w:rFonts w:ascii="Garamond" w:hAnsi="Garamond" w:cs="Times New Roman"/>
          <w:b/>
          <w:bCs/>
          <w:sz w:val="24"/>
          <w:szCs w:val="24"/>
          <w:u w:val="single"/>
          <w:lang w:bidi="ar-EG"/>
        </w:rPr>
        <w:t>Overview:</w:t>
      </w:r>
    </w:p>
    <w:p w:rsidR="0037646B" w:rsidRPr="00D55E44" w:rsidRDefault="0037646B" w:rsidP="0037646B">
      <w:pPr>
        <w:bidi w:val="0"/>
        <w:spacing w:after="100" w:afterAutospacing="1" w:line="240" w:lineRule="auto"/>
        <w:jc w:val="both"/>
        <w:rPr>
          <w:rFonts w:ascii="Garamond" w:hAnsi="Garamond" w:cs="Times New Roman"/>
          <w:sz w:val="24"/>
          <w:szCs w:val="24"/>
          <w:lang w:bidi="ar-EG"/>
        </w:rPr>
      </w:pPr>
      <w:r w:rsidRPr="00D55E44">
        <w:rPr>
          <w:rFonts w:ascii="Garamond" w:hAnsi="Garamond" w:cs="Times New Roman"/>
          <w:sz w:val="24"/>
          <w:szCs w:val="24"/>
          <w:lang w:bidi="ar-EG"/>
        </w:rPr>
        <w:t>T</w:t>
      </w:r>
      <w:r>
        <w:rPr>
          <w:rFonts w:ascii="Garamond" w:hAnsi="Garamond" w:cs="Times New Roman"/>
          <w:sz w:val="24"/>
          <w:szCs w:val="24"/>
          <w:lang w:bidi="ar-EG"/>
        </w:rPr>
        <w:t xml:space="preserve">his is the best quality, </w:t>
      </w:r>
      <w:r w:rsidRPr="00D55E44">
        <w:rPr>
          <w:rFonts w:ascii="Garamond" w:hAnsi="Garamond" w:cs="Times New Roman"/>
          <w:sz w:val="24"/>
          <w:szCs w:val="24"/>
          <w:lang w:bidi="ar-EG"/>
        </w:rPr>
        <w:t>produced cartoon that explai</w:t>
      </w:r>
      <w:r>
        <w:rPr>
          <w:rFonts w:ascii="Garamond" w:hAnsi="Garamond" w:cs="Times New Roman"/>
          <w:sz w:val="24"/>
          <w:szCs w:val="24"/>
          <w:lang w:bidi="ar-EG"/>
        </w:rPr>
        <w:t>ns stories from the holy Qur'an</w:t>
      </w:r>
      <w:r w:rsidRPr="00D55E44">
        <w:rPr>
          <w:rFonts w:ascii="Garamond" w:hAnsi="Garamond" w:cs="Times New Roman"/>
          <w:sz w:val="24"/>
          <w:szCs w:val="24"/>
          <w:lang w:bidi="ar-EG"/>
        </w:rPr>
        <w:t>.</w:t>
      </w:r>
    </w:p>
    <w:p w:rsidR="0037646B" w:rsidRPr="00D55E44" w:rsidRDefault="0037646B" w:rsidP="0037646B">
      <w:pPr>
        <w:bidi w:val="0"/>
        <w:spacing w:after="100" w:afterAutospacing="1" w:line="240" w:lineRule="auto"/>
        <w:jc w:val="both"/>
        <w:rPr>
          <w:rFonts w:ascii="Garamond" w:hAnsi="Garamond" w:cs="Times New Roman"/>
          <w:sz w:val="24"/>
          <w:szCs w:val="24"/>
          <w:lang w:bidi="ar-EG"/>
        </w:rPr>
      </w:pPr>
      <w:r w:rsidRPr="00D55E44">
        <w:rPr>
          <w:rFonts w:ascii="Garamond" w:hAnsi="Garamond" w:cs="Times New Roman"/>
          <w:sz w:val="24"/>
          <w:szCs w:val="24"/>
          <w:lang w:bidi="ar-EG"/>
        </w:rPr>
        <w:t>In each episode we present a story from the holy Qur'an stories and demonstrate it through the cartoon to show</w:t>
      </w:r>
      <w:r>
        <w:rPr>
          <w:rFonts w:ascii="Garamond" w:hAnsi="Garamond" w:cs="Times New Roman"/>
          <w:sz w:val="24"/>
          <w:szCs w:val="24"/>
          <w:lang w:bidi="ar-EG"/>
        </w:rPr>
        <w:t xml:space="preserve"> all details and circumstances of the story</w:t>
      </w:r>
      <w:r w:rsidRPr="00D55E44">
        <w:rPr>
          <w:rFonts w:ascii="Garamond" w:hAnsi="Garamond" w:cs="Times New Roman"/>
          <w:sz w:val="24"/>
          <w:szCs w:val="24"/>
          <w:lang w:bidi="ar-EG"/>
        </w:rPr>
        <w:t>. These series have a privately Islamic nature that matches the Muslim child's needs for high quality Islami</w:t>
      </w:r>
      <w:r>
        <w:rPr>
          <w:rFonts w:ascii="Garamond" w:hAnsi="Garamond" w:cs="Times New Roman"/>
          <w:sz w:val="24"/>
          <w:szCs w:val="24"/>
          <w:lang w:bidi="ar-EG"/>
        </w:rPr>
        <w:t>c work</w:t>
      </w:r>
      <w:r w:rsidRPr="00D55E44">
        <w:rPr>
          <w:rFonts w:ascii="Garamond" w:hAnsi="Garamond" w:cs="Times New Roman"/>
          <w:sz w:val="24"/>
          <w:szCs w:val="24"/>
          <w:lang w:bidi="ar-EG"/>
        </w:rPr>
        <w:t>.</w:t>
      </w:r>
    </w:p>
    <w:p w:rsidR="0037646B" w:rsidRPr="00D55E44" w:rsidRDefault="0037646B" w:rsidP="0037646B">
      <w:pPr>
        <w:bidi w:val="0"/>
        <w:spacing w:after="100" w:afterAutospacing="1" w:line="240" w:lineRule="auto"/>
        <w:jc w:val="both"/>
        <w:rPr>
          <w:rFonts w:ascii="Garamond" w:hAnsi="Garamond" w:cs="Times New Roman"/>
          <w:sz w:val="24"/>
          <w:szCs w:val="24"/>
          <w:lang w:bidi="ar-EG"/>
        </w:rPr>
      </w:pPr>
      <w:r w:rsidRPr="00D55E44">
        <w:rPr>
          <w:rFonts w:ascii="Garamond" w:hAnsi="Garamond" w:cs="Times New Roman"/>
          <w:sz w:val="24"/>
          <w:szCs w:val="24"/>
          <w:lang w:bidi="ar-EG"/>
        </w:rPr>
        <w:lastRenderedPageBreak/>
        <w:t>Stories from the Holy Qur'an, an essential for every Muslim home – Stories chosen by Allah, creator of the universe, beautifully animated to enlighten and inform. Legendary Tales filled with excitement and suspense that tell of good and evil, of life and faith.  Meet characters who provide perfect role models for us and our children. Enjoy – Stories from the Holy Qur'an.</w:t>
      </w:r>
    </w:p>
    <w:p w:rsidR="0037646B" w:rsidRPr="00D55E44" w:rsidRDefault="0037646B" w:rsidP="0037646B">
      <w:pPr>
        <w:bidi w:val="0"/>
        <w:spacing w:after="100" w:afterAutospacing="1" w:line="240" w:lineRule="auto"/>
        <w:jc w:val="both"/>
        <w:rPr>
          <w:rFonts w:ascii="Garamond" w:hAnsi="Garamond" w:cs="Times New Roman"/>
          <w:sz w:val="24"/>
          <w:szCs w:val="24"/>
          <w:lang w:bidi="ar-EG"/>
        </w:rPr>
      </w:pPr>
      <w:r w:rsidRPr="00D55E44">
        <w:rPr>
          <w:rFonts w:ascii="Garamond" w:hAnsi="Garamond" w:cs="Times New Roman"/>
          <w:sz w:val="24"/>
          <w:szCs w:val="24"/>
          <w:lang w:bidi="ar-EG"/>
        </w:rPr>
        <w:t xml:space="preserve">(We do relate unto you the most beautiful of Stories in that </w:t>
      </w:r>
      <w:proofErr w:type="gramStart"/>
      <w:r w:rsidRPr="00D55E44">
        <w:rPr>
          <w:rFonts w:ascii="Garamond" w:hAnsi="Garamond" w:cs="Times New Roman"/>
          <w:sz w:val="24"/>
          <w:szCs w:val="24"/>
          <w:lang w:bidi="ar-EG"/>
        </w:rPr>
        <w:t>We</w:t>
      </w:r>
      <w:proofErr w:type="gramEnd"/>
      <w:r w:rsidRPr="00D55E44">
        <w:rPr>
          <w:rFonts w:ascii="Garamond" w:hAnsi="Garamond" w:cs="Times New Roman"/>
          <w:sz w:val="24"/>
          <w:szCs w:val="24"/>
          <w:lang w:bidi="ar-EG"/>
        </w:rPr>
        <w:t xml:space="preserve"> reveal to you this (port</w:t>
      </w:r>
      <w:r>
        <w:rPr>
          <w:rFonts w:ascii="Garamond" w:hAnsi="Garamond" w:cs="Times New Roman"/>
          <w:sz w:val="24"/>
          <w:szCs w:val="24"/>
          <w:lang w:bidi="ar-EG"/>
        </w:rPr>
        <w:t>ion of the) Qur'an: before this</w:t>
      </w:r>
      <w:r w:rsidRPr="00D55E44">
        <w:rPr>
          <w:rFonts w:ascii="Garamond" w:hAnsi="Garamond" w:cs="Times New Roman"/>
          <w:sz w:val="24"/>
          <w:szCs w:val="24"/>
          <w:lang w:bidi="ar-EG"/>
        </w:rPr>
        <w:t>, you too was among those who knew it not.)</w:t>
      </w:r>
      <w:r>
        <w:rPr>
          <w:rFonts w:ascii="Garamond" w:hAnsi="Garamond" w:cs="Times New Roman"/>
          <w:sz w:val="24"/>
          <w:szCs w:val="24"/>
          <w:lang w:bidi="ar-EG"/>
        </w:rPr>
        <w:t xml:space="preserve">; </w:t>
      </w:r>
      <w:proofErr w:type="spellStart"/>
      <w:r w:rsidRPr="00D55E44">
        <w:rPr>
          <w:rFonts w:ascii="Garamond" w:hAnsi="Garamond" w:cs="Times New Roman"/>
          <w:sz w:val="24"/>
          <w:szCs w:val="24"/>
          <w:lang w:bidi="ar-EG"/>
        </w:rPr>
        <w:t>Sura</w:t>
      </w:r>
      <w:proofErr w:type="spellEnd"/>
      <w:r w:rsidRPr="00D55E44">
        <w:rPr>
          <w:rFonts w:ascii="Garamond" w:hAnsi="Garamond" w:cs="Times New Roman"/>
          <w:sz w:val="24"/>
          <w:szCs w:val="24"/>
          <w:lang w:bidi="ar-EG"/>
        </w:rPr>
        <w:t xml:space="preserve"> Yusuf Verse 3.</w:t>
      </w:r>
    </w:p>
    <w:p w:rsidR="0037646B" w:rsidRDefault="0037646B" w:rsidP="0037646B">
      <w:pPr>
        <w:bidi w:val="0"/>
        <w:spacing w:after="100" w:afterAutospacing="1" w:line="240" w:lineRule="auto"/>
        <w:jc w:val="both"/>
        <w:rPr>
          <w:rFonts w:ascii="Garamond" w:hAnsi="Garamond" w:cs="Times New Roman"/>
          <w:b/>
          <w:bCs/>
          <w:sz w:val="24"/>
          <w:szCs w:val="24"/>
          <w:lang w:bidi="ar-EG"/>
        </w:rPr>
      </w:pPr>
    </w:p>
    <w:p w:rsidR="0037646B" w:rsidRPr="00BA7174" w:rsidRDefault="0037646B" w:rsidP="0037646B">
      <w:pPr>
        <w:bidi w:val="0"/>
        <w:spacing w:after="100" w:afterAutospacing="1" w:line="240" w:lineRule="auto"/>
        <w:jc w:val="both"/>
        <w:rPr>
          <w:rFonts w:ascii="Garamond" w:hAnsi="Garamond" w:cs="Times New Roman"/>
          <w:b/>
          <w:bCs/>
          <w:sz w:val="24"/>
          <w:szCs w:val="24"/>
          <w:u w:val="single"/>
          <w:lang w:bidi="ar-EG"/>
        </w:rPr>
      </w:pPr>
      <w:r w:rsidRPr="00BA7174">
        <w:rPr>
          <w:rFonts w:ascii="Garamond" w:hAnsi="Garamond" w:cs="Times New Roman"/>
          <w:b/>
          <w:bCs/>
          <w:sz w:val="24"/>
          <w:szCs w:val="24"/>
          <w:u w:val="single"/>
          <w:lang w:bidi="ar-EG"/>
        </w:rPr>
        <w:t>Episodes Titles:</w:t>
      </w:r>
    </w:p>
    <w:p w:rsidR="0037646B" w:rsidRPr="00617945" w:rsidRDefault="0037646B" w:rsidP="0037646B">
      <w:pPr>
        <w:bidi w:val="0"/>
        <w:spacing w:after="0" w:line="240" w:lineRule="auto"/>
        <w:jc w:val="both"/>
        <w:rPr>
          <w:rFonts w:ascii="Garamond" w:hAnsi="Garamond" w:cs="Times New Roman"/>
          <w:sz w:val="24"/>
          <w:szCs w:val="24"/>
        </w:rPr>
      </w:pPr>
      <w:proofErr w:type="gramStart"/>
      <w:r w:rsidRPr="00617945">
        <w:rPr>
          <w:rFonts w:ascii="Garamond" w:hAnsi="Garamond" w:cs="Times New Roman"/>
          <w:sz w:val="24"/>
          <w:szCs w:val="24"/>
        </w:rPr>
        <w:t xml:space="preserve">1- </w:t>
      </w:r>
      <w:proofErr w:type="spellStart"/>
      <w:r w:rsidRPr="00617945">
        <w:rPr>
          <w:rFonts w:ascii="Garamond" w:hAnsi="Garamond" w:cs="Times New Roman"/>
          <w:sz w:val="24"/>
          <w:szCs w:val="24"/>
        </w:rPr>
        <w:t>Qaroon</w:t>
      </w:r>
      <w:proofErr w:type="spellEnd"/>
      <w:r w:rsidRPr="00617945">
        <w:rPr>
          <w:rFonts w:ascii="Garamond" w:hAnsi="Garamond" w:cs="Times New Roman"/>
          <w:sz w:val="24"/>
          <w:szCs w:val="24"/>
        </w:rPr>
        <w:t xml:space="preserve"> </w:t>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t>2 - The People of the Cave.</w:t>
      </w:r>
      <w:proofErr w:type="gramEnd"/>
      <w:r w:rsidRPr="00617945">
        <w:rPr>
          <w:rFonts w:ascii="Garamond" w:hAnsi="Garamond" w:cs="Times New Roman"/>
          <w:sz w:val="24"/>
          <w:szCs w:val="24"/>
        </w:rPr>
        <w:t xml:space="preserve"> </w:t>
      </w:r>
    </w:p>
    <w:p w:rsidR="0037646B" w:rsidRPr="00617945" w:rsidRDefault="0037646B" w:rsidP="0037646B">
      <w:pPr>
        <w:bidi w:val="0"/>
        <w:spacing w:after="0" w:line="240" w:lineRule="auto"/>
        <w:jc w:val="both"/>
        <w:rPr>
          <w:rFonts w:ascii="Garamond" w:hAnsi="Garamond" w:cs="Times New Roman"/>
          <w:sz w:val="24"/>
          <w:szCs w:val="24"/>
        </w:rPr>
      </w:pPr>
      <w:r w:rsidRPr="00617945">
        <w:rPr>
          <w:rFonts w:ascii="Garamond" w:hAnsi="Garamond" w:cs="Times New Roman"/>
          <w:sz w:val="24"/>
          <w:szCs w:val="24"/>
        </w:rPr>
        <w:t xml:space="preserve">3 -The Two Farms Man. </w:t>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t xml:space="preserve">4 - </w:t>
      </w:r>
      <w:proofErr w:type="spellStart"/>
      <w:r w:rsidRPr="00617945">
        <w:rPr>
          <w:rFonts w:ascii="Garamond" w:hAnsi="Garamond" w:cs="Times New Roman"/>
          <w:sz w:val="24"/>
          <w:szCs w:val="24"/>
        </w:rPr>
        <w:t>Saleh</w:t>
      </w:r>
      <w:proofErr w:type="spellEnd"/>
      <w:r w:rsidRPr="00617945">
        <w:rPr>
          <w:rFonts w:ascii="Garamond" w:hAnsi="Garamond" w:cs="Times New Roman"/>
          <w:sz w:val="24"/>
          <w:szCs w:val="24"/>
        </w:rPr>
        <w:t xml:space="preserve"> Camel. </w:t>
      </w:r>
    </w:p>
    <w:p w:rsidR="0037646B" w:rsidRPr="00617945" w:rsidRDefault="0037646B" w:rsidP="0037646B">
      <w:pPr>
        <w:bidi w:val="0"/>
        <w:spacing w:after="0" w:line="240" w:lineRule="auto"/>
        <w:jc w:val="both"/>
        <w:rPr>
          <w:rFonts w:ascii="Garamond" w:hAnsi="Garamond" w:cs="Times New Roman"/>
          <w:sz w:val="24"/>
          <w:szCs w:val="24"/>
        </w:rPr>
      </w:pPr>
      <w:r w:rsidRPr="00617945">
        <w:rPr>
          <w:rFonts w:ascii="Garamond" w:hAnsi="Garamond" w:cs="Times New Roman"/>
          <w:sz w:val="24"/>
          <w:szCs w:val="24"/>
        </w:rPr>
        <w:t xml:space="preserve">5 - The People of Paradise. </w:t>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t xml:space="preserve">6 - The Elephant 1 </w:t>
      </w:r>
    </w:p>
    <w:p w:rsidR="0037646B" w:rsidRPr="00617945" w:rsidRDefault="0037646B" w:rsidP="0037646B">
      <w:pPr>
        <w:bidi w:val="0"/>
        <w:spacing w:after="0" w:line="240" w:lineRule="auto"/>
        <w:jc w:val="both"/>
        <w:rPr>
          <w:rFonts w:ascii="Garamond" w:hAnsi="Garamond" w:cs="Times New Roman"/>
          <w:sz w:val="24"/>
          <w:szCs w:val="24"/>
        </w:rPr>
      </w:pPr>
      <w:r w:rsidRPr="00617945">
        <w:rPr>
          <w:rFonts w:ascii="Garamond" w:hAnsi="Garamond" w:cs="Times New Roman"/>
          <w:sz w:val="24"/>
          <w:szCs w:val="24"/>
        </w:rPr>
        <w:t>7 - The Elephant 2</w:t>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t xml:space="preserve">8 - The pharaoh Believer. </w:t>
      </w:r>
    </w:p>
    <w:p w:rsidR="0037646B" w:rsidRPr="00617945" w:rsidRDefault="0037646B" w:rsidP="0037646B">
      <w:pPr>
        <w:bidi w:val="0"/>
        <w:spacing w:after="0" w:line="240" w:lineRule="auto"/>
        <w:jc w:val="both"/>
        <w:rPr>
          <w:rFonts w:ascii="Garamond" w:hAnsi="Garamond" w:cs="Times New Roman"/>
          <w:sz w:val="24"/>
          <w:szCs w:val="24"/>
        </w:rPr>
      </w:pPr>
      <w:r w:rsidRPr="00617945">
        <w:rPr>
          <w:rFonts w:ascii="Garamond" w:hAnsi="Garamond" w:cs="Times New Roman"/>
          <w:sz w:val="24"/>
          <w:szCs w:val="24"/>
        </w:rPr>
        <w:t xml:space="preserve">9 - </w:t>
      </w:r>
      <w:proofErr w:type="spellStart"/>
      <w:r w:rsidRPr="00617945">
        <w:rPr>
          <w:rFonts w:ascii="Garamond" w:hAnsi="Garamond" w:cs="Times New Roman"/>
          <w:sz w:val="24"/>
          <w:szCs w:val="24"/>
        </w:rPr>
        <w:t>Suliman</w:t>
      </w:r>
      <w:proofErr w:type="spellEnd"/>
      <w:r w:rsidRPr="00617945">
        <w:rPr>
          <w:rFonts w:ascii="Garamond" w:hAnsi="Garamond" w:cs="Times New Roman"/>
          <w:sz w:val="24"/>
          <w:szCs w:val="24"/>
        </w:rPr>
        <w:t xml:space="preserve"> and the Ants. </w:t>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t xml:space="preserve">10 - Israel Cow. </w:t>
      </w:r>
    </w:p>
    <w:p w:rsidR="0037646B" w:rsidRPr="00617945" w:rsidRDefault="0037646B" w:rsidP="0037646B">
      <w:pPr>
        <w:bidi w:val="0"/>
        <w:spacing w:after="0" w:line="240" w:lineRule="auto"/>
        <w:jc w:val="both"/>
        <w:rPr>
          <w:rFonts w:ascii="Garamond" w:hAnsi="Garamond" w:cs="Times New Roman"/>
          <w:sz w:val="24"/>
          <w:szCs w:val="24"/>
        </w:rPr>
      </w:pPr>
      <w:r w:rsidRPr="00617945">
        <w:rPr>
          <w:rFonts w:ascii="Garamond" w:hAnsi="Garamond" w:cs="Times New Roman"/>
          <w:sz w:val="24"/>
          <w:szCs w:val="24"/>
        </w:rPr>
        <w:t xml:space="preserve">11 - </w:t>
      </w:r>
      <w:proofErr w:type="spellStart"/>
      <w:r w:rsidRPr="00617945">
        <w:rPr>
          <w:rFonts w:ascii="Garamond" w:hAnsi="Garamond" w:cs="Times New Roman"/>
          <w:sz w:val="24"/>
          <w:szCs w:val="24"/>
        </w:rPr>
        <w:t>Qabeel</w:t>
      </w:r>
      <w:proofErr w:type="spellEnd"/>
      <w:r w:rsidRPr="00617945">
        <w:rPr>
          <w:rFonts w:ascii="Garamond" w:hAnsi="Garamond" w:cs="Times New Roman"/>
          <w:sz w:val="24"/>
          <w:szCs w:val="24"/>
        </w:rPr>
        <w:t xml:space="preserve">, </w:t>
      </w:r>
      <w:proofErr w:type="spellStart"/>
      <w:r w:rsidRPr="00617945">
        <w:rPr>
          <w:rFonts w:ascii="Garamond" w:hAnsi="Garamond" w:cs="Times New Roman"/>
          <w:sz w:val="24"/>
          <w:szCs w:val="24"/>
        </w:rPr>
        <w:t>Habeel</w:t>
      </w:r>
      <w:proofErr w:type="spellEnd"/>
      <w:r w:rsidRPr="00617945">
        <w:rPr>
          <w:rFonts w:ascii="Garamond" w:hAnsi="Garamond" w:cs="Times New Roman"/>
          <w:sz w:val="24"/>
          <w:szCs w:val="24"/>
        </w:rPr>
        <w:t xml:space="preserve"> and the Crow </w:t>
      </w:r>
      <w:r w:rsidRPr="00617945">
        <w:rPr>
          <w:rFonts w:ascii="Garamond" w:hAnsi="Garamond" w:cs="Times New Roman"/>
          <w:sz w:val="24"/>
          <w:szCs w:val="24"/>
        </w:rPr>
        <w:tab/>
      </w:r>
      <w:r w:rsidRPr="00617945">
        <w:rPr>
          <w:rFonts w:ascii="Garamond" w:hAnsi="Garamond" w:cs="Times New Roman"/>
          <w:sz w:val="24"/>
          <w:szCs w:val="24"/>
        </w:rPr>
        <w:tab/>
        <w:t xml:space="preserve">12 - </w:t>
      </w:r>
      <w:proofErr w:type="spellStart"/>
      <w:r w:rsidRPr="00617945">
        <w:rPr>
          <w:rFonts w:ascii="Garamond" w:hAnsi="Garamond" w:cs="Times New Roman"/>
          <w:sz w:val="24"/>
          <w:szCs w:val="24"/>
        </w:rPr>
        <w:t>Taloot</w:t>
      </w:r>
      <w:proofErr w:type="spellEnd"/>
      <w:r w:rsidRPr="00617945">
        <w:rPr>
          <w:rFonts w:ascii="Garamond" w:hAnsi="Garamond" w:cs="Times New Roman"/>
          <w:sz w:val="24"/>
          <w:szCs w:val="24"/>
        </w:rPr>
        <w:t xml:space="preserve"> and </w:t>
      </w:r>
      <w:proofErr w:type="spellStart"/>
      <w:r w:rsidRPr="00617945">
        <w:rPr>
          <w:rFonts w:ascii="Garamond" w:hAnsi="Garamond" w:cs="Times New Roman"/>
          <w:sz w:val="24"/>
          <w:szCs w:val="24"/>
        </w:rPr>
        <w:t>Jaloot</w:t>
      </w:r>
      <w:proofErr w:type="spellEnd"/>
      <w:r w:rsidRPr="00617945">
        <w:rPr>
          <w:rFonts w:ascii="Garamond" w:hAnsi="Garamond" w:cs="Times New Roman"/>
          <w:sz w:val="24"/>
          <w:szCs w:val="24"/>
        </w:rPr>
        <w:t xml:space="preserve">. </w:t>
      </w:r>
    </w:p>
    <w:p w:rsidR="0037646B" w:rsidRPr="00617945" w:rsidRDefault="0037646B" w:rsidP="0037646B">
      <w:pPr>
        <w:bidi w:val="0"/>
        <w:spacing w:after="0" w:line="240" w:lineRule="auto"/>
        <w:jc w:val="both"/>
        <w:rPr>
          <w:rFonts w:ascii="Garamond" w:hAnsi="Garamond" w:cs="Times New Roman"/>
          <w:sz w:val="24"/>
          <w:szCs w:val="24"/>
        </w:rPr>
      </w:pPr>
      <w:r w:rsidRPr="00617945">
        <w:rPr>
          <w:rFonts w:ascii="Garamond" w:hAnsi="Garamond" w:cs="Times New Roman"/>
          <w:sz w:val="24"/>
          <w:szCs w:val="24"/>
        </w:rPr>
        <w:t xml:space="preserve">13 - </w:t>
      </w:r>
      <w:proofErr w:type="spellStart"/>
      <w:r w:rsidRPr="00617945">
        <w:rPr>
          <w:rFonts w:ascii="Garamond" w:hAnsi="Garamond" w:cs="Times New Roman"/>
          <w:sz w:val="24"/>
          <w:szCs w:val="24"/>
        </w:rPr>
        <w:t>Ashab</w:t>
      </w:r>
      <w:proofErr w:type="spellEnd"/>
      <w:r w:rsidRPr="00617945">
        <w:rPr>
          <w:rFonts w:ascii="Garamond" w:hAnsi="Garamond" w:cs="Times New Roman"/>
          <w:sz w:val="24"/>
          <w:szCs w:val="24"/>
        </w:rPr>
        <w:t xml:space="preserve"> Al </w:t>
      </w:r>
      <w:proofErr w:type="spellStart"/>
      <w:r w:rsidRPr="00617945">
        <w:rPr>
          <w:rFonts w:ascii="Garamond" w:hAnsi="Garamond" w:cs="Times New Roman"/>
          <w:sz w:val="24"/>
          <w:szCs w:val="24"/>
        </w:rPr>
        <w:t>Okhdood</w:t>
      </w:r>
      <w:proofErr w:type="spellEnd"/>
      <w:r w:rsidRPr="00617945">
        <w:rPr>
          <w:rFonts w:ascii="Garamond" w:hAnsi="Garamond" w:cs="Times New Roman"/>
          <w:sz w:val="24"/>
          <w:szCs w:val="24"/>
        </w:rPr>
        <w:t xml:space="preserve"> 1 </w:t>
      </w:r>
      <w:r w:rsidRPr="00617945">
        <w:rPr>
          <w:rFonts w:ascii="Garamond" w:hAnsi="Garamond" w:cs="Times New Roman"/>
          <w:sz w:val="24"/>
          <w:szCs w:val="24"/>
        </w:rPr>
        <w:tab/>
      </w:r>
      <w:r w:rsidRPr="00617945">
        <w:rPr>
          <w:rFonts w:ascii="Garamond" w:hAnsi="Garamond" w:cs="Times New Roman"/>
          <w:sz w:val="24"/>
          <w:szCs w:val="24"/>
        </w:rPr>
        <w:tab/>
      </w:r>
      <w:r w:rsidRPr="00617945">
        <w:rPr>
          <w:rFonts w:ascii="Garamond" w:hAnsi="Garamond" w:cs="Times New Roman"/>
          <w:sz w:val="24"/>
          <w:szCs w:val="24"/>
        </w:rPr>
        <w:tab/>
        <w:t xml:space="preserve">14 - </w:t>
      </w:r>
      <w:proofErr w:type="spellStart"/>
      <w:r w:rsidRPr="00617945">
        <w:rPr>
          <w:rFonts w:ascii="Garamond" w:hAnsi="Garamond" w:cs="Times New Roman"/>
          <w:sz w:val="24"/>
          <w:szCs w:val="24"/>
        </w:rPr>
        <w:t>Ashab</w:t>
      </w:r>
      <w:proofErr w:type="spellEnd"/>
      <w:r w:rsidRPr="00617945">
        <w:rPr>
          <w:rFonts w:ascii="Garamond" w:hAnsi="Garamond" w:cs="Times New Roman"/>
          <w:sz w:val="24"/>
          <w:szCs w:val="24"/>
        </w:rPr>
        <w:t xml:space="preserve"> Al </w:t>
      </w:r>
      <w:proofErr w:type="spellStart"/>
      <w:r w:rsidRPr="00617945">
        <w:rPr>
          <w:rFonts w:ascii="Garamond" w:hAnsi="Garamond" w:cs="Times New Roman"/>
          <w:sz w:val="24"/>
          <w:szCs w:val="24"/>
        </w:rPr>
        <w:t>Okhdood</w:t>
      </w:r>
      <w:proofErr w:type="spellEnd"/>
      <w:r w:rsidRPr="00617945">
        <w:rPr>
          <w:rFonts w:ascii="Garamond" w:hAnsi="Garamond" w:cs="Times New Roman"/>
          <w:sz w:val="24"/>
          <w:szCs w:val="24"/>
        </w:rPr>
        <w:t xml:space="preserve"> 2 </w:t>
      </w:r>
    </w:p>
    <w:p w:rsidR="0037646B" w:rsidRDefault="0037646B" w:rsidP="0037646B">
      <w:pPr>
        <w:bidi w:val="0"/>
        <w:spacing w:after="100" w:afterAutospacing="1" w:line="240" w:lineRule="auto"/>
        <w:jc w:val="both"/>
        <w:rPr>
          <w:rFonts w:ascii="Garamond" w:hAnsi="Garamond" w:cs="Times New Roman"/>
          <w:sz w:val="24"/>
          <w:szCs w:val="24"/>
        </w:rPr>
      </w:pPr>
      <w:r w:rsidRPr="00617945">
        <w:rPr>
          <w:rFonts w:ascii="Garamond" w:hAnsi="Garamond" w:cs="Times New Roman"/>
          <w:sz w:val="24"/>
          <w:szCs w:val="24"/>
        </w:rPr>
        <w:t xml:space="preserve">15 - Al </w:t>
      </w:r>
      <w:proofErr w:type="spellStart"/>
      <w:r w:rsidRPr="00617945">
        <w:rPr>
          <w:rFonts w:ascii="Garamond" w:hAnsi="Garamond" w:cs="Times New Roman"/>
          <w:sz w:val="24"/>
          <w:szCs w:val="24"/>
        </w:rPr>
        <w:t>Ozayr</w:t>
      </w:r>
      <w:proofErr w:type="spellEnd"/>
      <w:r w:rsidRPr="00617945">
        <w:rPr>
          <w:rFonts w:ascii="Garamond" w:hAnsi="Garamond" w:cs="Times New Roman"/>
          <w:sz w:val="24"/>
          <w:szCs w:val="24"/>
        </w:rPr>
        <w:t xml:space="preserve"> </w:t>
      </w:r>
    </w:p>
    <w:p w:rsidR="0037646B" w:rsidRDefault="0037646B" w:rsidP="0037646B">
      <w:pPr>
        <w:bidi w:val="0"/>
        <w:spacing w:after="100" w:afterAutospacing="1" w:line="240" w:lineRule="auto"/>
        <w:jc w:val="both"/>
        <w:rPr>
          <w:rFonts w:ascii="Garamond" w:hAnsi="Garamond" w:cs="Times New Roman"/>
          <w:b/>
          <w:bCs/>
          <w:sz w:val="24"/>
          <w:szCs w:val="24"/>
          <w:lang w:bidi="ar-EG"/>
        </w:rPr>
      </w:pPr>
    </w:p>
    <w:p w:rsidR="0037646B" w:rsidRPr="00BA7174" w:rsidRDefault="0037646B" w:rsidP="0037646B">
      <w:pPr>
        <w:bidi w:val="0"/>
        <w:spacing w:after="100" w:afterAutospacing="1" w:line="240" w:lineRule="auto"/>
        <w:jc w:val="both"/>
        <w:rPr>
          <w:rFonts w:ascii="Garamond" w:hAnsi="Garamond" w:cs="Times New Roman"/>
          <w:b/>
          <w:bCs/>
          <w:sz w:val="24"/>
          <w:szCs w:val="24"/>
          <w:u w:val="single"/>
          <w:lang w:bidi="ar-EG"/>
        </w:rPr>
      </w:pPr>
      <w:r w:rsidRPr="00BA7174">
        <w:rPr>
          <w:rFonts w:ascii="Garamond" w:hAnsi="Garamond" w:cs="Times New Roman"/>
          <w:b/>
          <w:bCs/>
          <w:sz w:val="24"/>
          <w:szCs w:val="24"/>
          <w:u w:val="single"/>
          <w:lang w:bidi="ar-EG"/>
        </w:rPr>
        <w:t>Sample Episodes:</w:t>
      </w:r>
    </w:p>
    <w:p w:rsidR="0037646B" w:rsidRPr="00D55E44" w:rsidRDefault="0037646B" w:rsidP="0037646B">
      <w:pPr>
        <w:bidi w:val="0"/>
        <w:spacing w:after="100" w:afterAutospacing="1" w:line="240" w:lineRule="auto"/>
        <w:jc w:val="both"/>
        <w:rPr>
          <w:rFonts w:ascii="Garamond" w:hAnsi="Garamond" w:cs="Times New Roman"/>
          <w:sz w:val="24"/>
          <w:szCs w:val="24"/>
          <w:rtl/>
        </w:rPr>
      </w:pPr>
      <w:r w:rsidRPr="00D55E44">
        <w:rPr>
          <w:rFonts w:ascii="Garamond" w:hAnsi="Garamond" w:cs="Times New Roman"/>
          <w:sz w:val="24"/>
          <w:szCs w:val="24"/>
          <w:lang w:bidi="ar-EG"/>
        </w:rPr>
        <w:t>For samples screening; visit our website (egymatrix.com) or use the following links:</w:t>
      </w:r>
    </w:p>
    <w:p w:rsidR="0037646B" w:rsidRPr="00590BA5" w:rsidRDefault="0037646B" w:rsidP="0037646B">
      <w:pPr>
        <w:shd w:val="clear" w:color="auto" w:fill="FFFFFF"/>
        <w:bidi w:val="0"/>
        <w:spacing w:after="0" w:line="240" w:lineRule="auto"/>
        <w:jc w:val="both"/>
        <w:rPr>
          <w:rFonts w:ascii="Garamond" w:hAnsi="Garamond" w:cs="Times New Roman"/>
          <w:color w:val="222222"/>
          <w:sz w:val="24"/>
          <w:szCs w:val="24"/>
        </w:rPr>
      </w:pPr>
      <w:r w:rsidRPr="00590BA5">
        <w:rPr>
          <w:rFonts w:ascii="Garamond" w:hAnsi="Garamond" w:cs="Times New Roman"/>
          <w:color w:val="000000"/>
          <w:sz w:val="24"/>
          <w:szCs w:val="24"/>
        </w:rPr>
        <w:t>- </w:t>
      </w:r>
      <w:hyperlink r:id="rId5" w:tgtFrame="_blank" w:tooltip="blocked::https://www.youtube.com/watch?v=giAF1QoqL6I" w:history="1">
        <w:r w:rsidRPr="00590BA5">
          <w:rPr>
            <w:rFonts w:ascii="Garamond" w:hAnsi="Garamond" w:cs="Times New Roman"/>
            <w:color w:val="000000"/>
            <w:sz w:val="24"/>
            <w:szCs w:val="24"/>
          </w:rPr>
          <w:t>Stories from the Holy Quran – Ep.: Heaven’s</w:t>
        </w:r>
      </w:hyperlink>
      <w:r w:rsidRPr="00590BA5">
        <w:rPr>
          <w:rFonts w:ascii="Garamond" w:hAnsi="Garamond" w:cs="Times New Roman"/>
          <w:color w:val="000000"/>
          <w:sz w:val="24"/>
          <w:szCs w:val="24"/>
        </w:rPr>
        <w:t xml:space="preserve"> People (English version):</w:t>
      </w:r>
    </w:p>
    <w:p w:rsidR="0037646B" w:rsidRDefault="0037646B" w:rsidP="0037646B">
      <w:pPr>
        <w:shd w:val="clear" w:color="auto" w:fill="FFFFFF"/>
        <w:bidi w:val="0"/>
        <w:spacing w:after="100" w:afterAutospacing="1" w:line="240" w:lineRule="auto"/>
        <w:jc w:val="both"/>
        <w:rPr>
          <w:rFonts w:ascii="Garamond" w:hAnsi="Garamond" w:cs="Times New Roman"/>
          <w:color w:val="000000"/>
          <w:sz w:val="24"/>
          <w:szCs w:val="24"/>
        </w:rPr>
      </w:pPr>
      <w:hyperlink r:id="rId6" w:history="1">
        <w:r w:rsidRPr="00B01057">
          <w:rPr>
            <w:rStyle w:val="Hyperlink"/>
            <w:rFonts w:ascii="Garamond" w:hAnsi="Garamond"/>
            <w:sz w:val="24"/>
            <w:szCs w:val="24"/>
          </w:rPr>
          <w:t>https://youtu.be/GCTpJZWgujo</w:t>
        </w:r>
      </w:hyperlink>
    </w:p>
    <w:p w:rsidR="0037646B" w:rsidRPr="00590BA5" w:rsidRDefault="0037646B" w:rsidP="0037646B">
      <w:pPr>
        <w:shd w:val="clear" w:color="auto" w:fill="FFFFFF"/>
        <w:bidi w:val="0"/>
        <w:spacing w:after="0" w:line="240" w:lineRule="auto"/>
        <w:jc w:val="both"/>
        <w:rPr>
          <w:rFonts w:ascii="Garamond" w:hAnsi="Garamond" w:cs="Times New Roman"/>
          <w:color w:val="222222"/>
          <w:sz w:val="24"/>
          <w:szCs w:val="24"/>
        </w:rPr>
      </w:pPr>
      <w:r w:rsidRPr="00590BA5">
        <w:rPr>
          <w:rFonts w:ascii="Garamond" w:hAnsi="Garamond" w:cs="Times New Roman"/>
          <w:color w:val="000000"/>
          <w:sz w:val="24"/>
          <w:szCs w:val="24"/>
        </w:rPr>
        <w:t>- Stories from the Holy Quran – Ep.: Elephant’s People part 1 (English version):</w:t>
      </w:r>
    </w:p>
    <w:p w:rsidR="0037646B" w:rsidRPr="00B01057" w:rsidRDefault="0037646B" w:rsidP="0037646B">
      <w:pPr>
        <w:bidi w:val="0"/>
        <w:rPr>
          <w:rFonts w:ascii="Garamond" w:hAnsi="Garamond"/>
          <w:sz w:val="24"/>
          <w:szCs w:val="24"/>
          <w:lang w:bidi="ar-EG"/>
        </w:rPr>
      </w:pPr>
      <w:hyperlink r:id="rId7" w:history="1">
        <w:r w:rsidRPr="00B01057">
          <w:rPr>
            <w:rStyle w:val="Hyperlink"/>
            <w:rFonts w:ascii="Garamond" w:hAnsi="Garamond"/>
            <w:sz w:val="24"/>
            <w:szCs w:val="24"/>
          </w:rPr>
          <w:t>https://youtu.be/iAcNFfNeXfI</w:t>
        </w:r>
      </w:hyperlink>
    </w:p>
    <w:p w:rsidR="0037646B" w:rsidRPr="00590BA5" w:rsidRDefault="0037646B" w:rsidP="0037646B">
      <w:pPr>
        <w:shd w:val="clear" w:color="auto" w:fill="FFFFFF"/>
        <w:bidi w:val="0"/>
        <w:spacing w:after="0" w:line="240" w:lineRule="auto"/>
        <w:jc w:val="both"/>
        <w:rPr>
          <w:rFonts w:ascii="Garamond" w:hAnsi="Garamond" w:cs="Times New Roman"/>
          <w:color w:val="222222"/>
          <w:sz w:val="24"/>
          <w:szCs w:val="24"/>
        </w:rPr>
      </w:pPr>
      <w:r w:rsidRPr="00590BA5">
        <w:rPr>
          <w:rFonts w:ascii="Garamond" w:hAnsi="Garamond" w:cs="Times New Roman"/>
          <w:color w:val="000000"/>
          <w:sz w:val="24"/>
          <w:szCs w:val="24"/>
        </w:rPr>
        <w:t>- </w:t>
      </w:r>
      <w:hyperlink r:id="rId8" w:tgtFrame="_blank" w:tooltip="blocked::https://www.youtube.com/watch?v=giAF1QoqL6I" w:history="1">
        <w:r w:rsidRPr="00590BA5">
          <w:rPr>
            <w:rFonts w:ascii="Garamond" w:hAnsi="Garamond" w:cs="Times New Roman"/>
            <w:color w:val="000000"/>
            <w:sz w:val="24"/>
            <w:szCs w:val="24"/>
          </w:rPr>
          <w:t xml:space="preserve">Stories from the Holy Quran – Ep.: </w:t>
        </w:r>
        <w:proofErr w:type="spellStart"/>
        <w:r w:rsidRPr="00590BA5">
          <w:rPr>
            <w:rFonts w:ascii="Garamond" w:hAnsi="Garamond" w:cs="Times New Roman"/>
            <w:color w:val="000000"/>
            <w:sz w:val="24"/>
            <w:szCs w:val="24"/>
          </w:rPr>
          <w:t>Qaroun</w:t>
        </w:r>
        <w:proofErr w:type="spellEnd"/>
      </w:hyperlink>
      <w:r w:rsidRPr="00590BA5">
        <w:rPr>
          <w:rFonts w:ascii="Garamond" w:hAnsi="Garamond" w:cs="Times New Roman"/>
          <w:color w:val="000000"/>
          <w:sz w:val="24"/>
          <w:szCs w:val="24"/>
        </w:rPr>
        <w:t xml:space="preserve"> (English version):</w:t>
      </w:r>
    </w:p>
    <w:p w:rsidR="0037646B" w:rsidRPr="00B01057" w:rsidRDefault="0037646B" w:rsidP="0037646B">
      <w:pPr>
        <w:bidi w:val="0"/>
        <w:spacing w:after="100" w:afterAutospacing="1" w:line="240" w:lineRule="auto"/>
        <w:jc w:val="both"/>
        <w:rPr>
          <w:rFonts w:ascii="Garamond" w:hAnsi="Garamond" w:cs="Times New Roman"/>
          <w:sz w:val="24"/>
          <w:szCs w:val="24"/>
        </w:rPr>
      </w:pPr>
      <w:hyperlink r:id="rId9" w:history="1">
        <w:r w:rsidRPr="00590BA5">
          <w:rPr>
            <w:rStyle w:val="Hyperlink"/>
            <w:rFonts w:ascii="Garamond" w:hAnsi="Garamond" w:cs="Times New Roman"/>
            <w:sz w:val="24"/>
            <w:szCs w:val="24"/>
          </w:rPr>
          <w:t>http://youtu.be/gww8Ya2iFPs</w:t>
        </w:r>
      </w:hyperlink>
    </w:p>
    <w:p w:rsidR="0037646B" w:rsidRPr="00590BA5" w:rsidRDefault="0037646B" w:rsidP="0037646B">
      <w:pPr>
        <w:shd w:val="clear" w:color="auto" w:fill="FFFFFF"/>
        <w:bidi w:val="0"/>
        <w:spacing w:after="0" w:line="240" w:lineRule="auto"/>
        <w:jc w:val="both"/>
        <w:rPr>
          <w:rFonts w:ascii="Garamond" w:hAnsi="Garamond" w:cs="Times New Roman"/>
          <w:color w:val="222222"/>
          <w:sz w:val="24"/>
          <w:szCs w:val="24"/>
        </w:rPr>
      </w:pPr>
      <w:r w:rsidRPr="00590BA5">
        <w:rPr>
          <w:rFonts w:ascii="Garamond" w:hAnsi="Garamond" w:cs="Times New Roman"/>
          <w:color w:val="000000"/>
          <w:sz w:val="24"/>
          <w:szCs w:val="24"/>
        </w:rPr>
        <w:t>- Stories from the Holy Quran – Ep.: As7ab El Feel "Elephant’s People" part 1 (Arabic version):</w:t>
      </w:r>
    </w:p>
    <w:p w:rsidR="0037646B" w:rsidRPr="00590BA5" w:rsidRDefault="0037646B" w:rsidP="0037646B">
      <w:pPr>
        <w:bidi w:val="0"/>
        <w:spacing w:after="100" w:afterAutospacing="1" w:line="240" w:lineRule="auto"/>
        <w:jc w:val="both"/>
        <w:rPr>
          <w:rFonts w:ascii="Garamond" w:hAnsi="Garamond" w:cs="Times New Roman"/>
          <w:sz w:val="24"/>
          <w:szCs w:val="24"/>
        </w:rPr>
      </w:pPr>
      <w:hyperlink r:id="rId10" w:tgtFrame="_blank" w:tooltip="blocked::http://youtu.be/E40ZvU49JKs" w:history="1">
        <w:r w:rsidRPr="00590BA5">
          <w:rPr>
            <w:rFonts w:ascii="Garamond" w:hAnsi="Garamond" w:cs="Times New Roman"/>
            <w:color w:val="1155CC"/>
            <w:sz w:val="24"/>
            <w:szCs w:val="24"/>
            <w:u w:val="single"/>
          </w:rPr>
          <w:t>http://youtu.be/E40ZvU49JKs</w:t>
        </w:r>
      </w:hyperlink>
    </w:p>
    <w:p w:rsidR="0037646B" w:rsidRPr="00590BA5" w:rsidRDefault="0037646B" w:rsidP="0037646B">
      <w:pPr>
        <w:shd w:val="clear" w:color="auto" w:fill="FFFFFF"/>
        <w:bidi w:val="0"/>
        <w:spacing w:after="0" w:line="240" w:lineRule="auto"/>
        <w:jc w:val="both"/>
        <w:rPr>
          <w:rFonts w:ascii="Garamond" w:hAnsi="Garamond" w:cs="Times New Roman"/>
          <w:color w:val="222222"/>
          <w:sz w:val="24"/>
          <w:szCs w:val="24"/>
        </w:rPr>
      </w:pPr>
      <w:r w:rsidRPr="00590BA5">
        <w:rPr>
          <w:rFonts w:ascii="Garamond" w:hAnsi="Garamond" w:cs="Times New Roman"/>
          <w:color w:val="000000"/>
          <w:sz w:val="24"/>
          <w:szCs w:val="24"/>
        </w:rPr>
        <w:t>- </w:t>
      </w:r>
      <w:hyperlink r:id="rId11" w:tgtFrame="_blank" w:tooltip="blocked::https://www.youtube.com/watch?v=giAF1QoqL6I" w:history="1">
        <w:r w:rsidRPr="00590BA5">
          <w:rPr>
            <w:rFonts w:ascii="Garamond" w:hAnsi="Garamond" w:cs="Times New Roman"/>
            <w:color w:val="000000"/>
            <w:sz w:val="24"/>
            <w:szCs w:val="24"/>
          </w:rPr>
          <w:t xml:space="preserve">Stories from the Holy Quran – Ep.: As7ab El </w:t>
        </w:r>
        <w:proofErr w:type="spellStart"/>
        <w:r w:rsidRPr="00590BA5">
          <w:rPr>
            <w:rFonts w:ascii="Garamond" w:hAnsi="Garamond" w:cs="Times New Roman"/>
            <w:color w:val="000000"/>
            <w:sz w:val="24"/>
            <w:szCs w:val="24"/>
          </w:rPr>
          <w:t>Janah</w:t>
        </w:r>
        <w:proofErr w:type="spellEnd"/>
        <w:r w:rsidRPr="00590BA5">
          <w:rPr>
            <w:rFonts w:ascii="Garamond" w:hAnsi="Garamond" w:cs="Times New Roman"/>
            <w:color w:val="000000"/>
            <w:sz w:val="24"/>
            <w:szCs w:val="24"/>
          </w:rPr>
          <w:t xml:space="preserve"> "Heaven’s</w:t>
        </w:r>
      </w:hyperlink>
      <w:r w:rsidRPr="00590BA5">
        <w:rPr>
          <w:rFonts w:ascii="Garamond" w:hAnsi="Garamond" w:cs="Times New Roman"/>
          <w:color w:val="000000"/>
          <w:sz w:val="24"/>
          <w:szCs w:val="24"/>
        </w:rPr>
        <w:t xml:space="preserve"> People" (Arabic version):</w:t>
      </w:r>
    </w:p>
    <w:p w:rsidR="0037646B" w:rsidRPr="00D55E44" w:rsidRDefault="0037646B" w:rsidP="0037646B">
      <w:pPr>
        <w:bidi w:val="0"/>
        <w:spacing w:after="100" w:afterAutospacing="1" w:line="240" w:lineRule="auto"/>
        <w:jc w:val="both"/>
        <w:rPr>
          <w:rFonts w:ascii="Garamond" w:hAnsi="Garamond"/>
        </w:rPr>
      </w:pPr>
      <w:hyperlink r:id="rId12" w:tgtFrame="_blank" w:tooltip="blocked::http://youtu.be/giAF1QoqL6I" w:history="1">
        <w:r w:rsidRPr="00590BA5">
          <w:rPr>
            <w:rFonts w:ascii="Garamond" w:hAnsi="Garamond" w:cs="Times New Roman"/>
            <w:color w:val="1155CC"/>
            <w:sz w:val="24"/>
            <w:szCs w:val="24"/>
            <w:u w:val="single"/>
          </w:rPr>
          <w:t>http://youtu.be/giAF1QoqL6I</w:t>
        </w:r>
      </w:hyperlink>
    </w:p>
    <w:p w:rsidR="0070297C" w:rsidRDefault="0037646B"/>
    <w:sectPr w:rsidR="0070297C" w:rsidSect="00343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46B"/>
    <w:rsid w:val="00343178"/>
    <w:rsid w:val="0037646B"/>
    <w:rsid w:val="00475879"/>
    <w:rsid w:val="00A714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6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646B"/>
    <w:rPr>
      <w:rFonts w:cs="Garamond"/>
      <w:color w:val="0000FF"/>
      <w:u w:val="single"/>
    </w:rPr>
  </w:style>
  <w:style w:type="paragraph" w:styleId="BalloonText">
    <w:name w:val="Balloon Text"/>
    <w:basedOn w:val="Normal"/>
    <w:link w:val="BalloonTextChar"/>
    <w:uiPriority w:val="99"/>
    <w:semiHidden/>
    <w:unhideWhenUsed/>
    <w:rsid w:val="00376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46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iAF1QoqL6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iAcNFfNeXfI" TargetMode="External"/><Relationship Id="rId12" Type="http://schemas.openxmlformats.org/officeDocument/2006/relationships/hyperlink" Target="http://youtu.be/giAF1QoqL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CTpJZWgujo" TargetMode="External"/><Relationship Id="rId11" Type="http://schemas.openxmlformats.org/officeDocument/2006/relationships/hyperlink" Target="https://www.youtube.com/watch?v=giAF1QoqL6I" TargetMode="External"/><Relationship Id="rId5" Type="http://schemas.openxmlformats.org/officeDocument/2006/relationships/hyperlink" Target="https://www.youtube.com/watch?v=giAF1QoqL6I" TargetMode="External"/><Relationship Id="rId10" Type="http://schemas.openxmlformats.org/officeDocument/2006/relationships/hyperlink" Target="http://youtu.be/E40ZvU49JKs" TargetMode="External"/><Relationship Id="rId4" Type="http://schemas.openxmlformats.org/officeDocument/2006/relationships/image" Target="media/image1.jpeg"/><Relationship Id="rId9" Type="http://schemas.openxmlformats.org/officeDocument/2006/relationships/hyperlink" Target="http://youtu.be/gww8Ya2iF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1</cp:revision>
  <dcterms:created xsi:type="dcterms:W3CDTF">2016-11-13T21:07:00Z</dcterms:created>
  <dcterms:modified xsi:type="dcterms:W3CDTF">2016-11-13T21:09:00Z</dcterms:modified>
</cp:coreProperties>
</file>